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:rsidR="006D59AA" w:rsidRPr="006D59AA" w:rsidRDefault="009B6277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B37D69">
        <w:rPr>
          <w:b/>
          <w:caps/>
          <w:color w:val="auto"/>
          <w:sz w:val="24"/>
          <w:szCs w:val="24"/>
        </w:rPr>
        <w:t>27/</w:t>
      </w:r>
      <w:r w:rsidR="006D59AA" w:rsidRPr="006D59AA">
        <w:rPr>
          <w:b/>
          <w:caps/>
          <w:color w:val="auto"/>
          <w:sz w:val="24"/>
          <w:szCs w:val="24"/>
        </w:rPr>
        <w:t>25-</w:t>
      </w:r>
      <w:r w:rsidR="005F539E">
        <w:rPr>
          <w:b/>
          <w:caps/>
          <w:color w:val="auto"/>
          <w:sz w:val="24"/>
          <w:szCs w:val="24"/>
        </w:rPr>
        <w:t>21</w:t>
      </w:r>
      <w:r>
        <w:rPr>
          <w:b/>
          <w:caps/>
          <w:color w:val="auto"/>
          <w:sz w:val="24"/>
          <w:szCs w:val="24"/>
        </w:rPr>
        <w:t xml:space="preserve"> </w:t>
      </w:r>
      <w:r w:rsidR="006D59AA" w:rsidRPr="006D59AA">
        <w:rPr>
          <w:b/>
          <w:color w:val="auto"/>
          <w:sz w:val="24"/>
          <w:szCs w:val="24"/>
        </w:rPr>
        <w:t>от 1</w:t>
      </w:r>
      <w:r w:rsidR="00B37D69">
        <w:rPr>
          <w:b/>
          <w:color w:val="auto"/>
          <w:sz w:val="24"/>
          <w:szCs w:val="24"/>
        </w:rPr>
        <w:t>1</w:t>
      </w:r>
      <w:r w:rsidR="006D59AA" w:rsidRPr="006D59AA">
        <w:rPr>
          <w:b/>
          <w:color w:val="auto"/>
          <w:sz w:val="24"/>
          <w:szCs w:val="24"/>
        </w:rPr>
        <w:t xml:space="preserve"> </w:t>
      </w:r>
      <w:r w:rsidR="00B37D69">
        <w:rPr>
          <w:b/>
          <w:color w:val="auto"/>
          <w:sz w:val="24"/>
          <w:szCs w:val="24"/>
        </w:rPr>
        <w:t>ноября</w:t>
      </w:r>
      <w:r w:rsidR="006D59AA" w:rsidRPr="006D59AA">
        <w:rPr>
          <w:b/>
          <w:color w:val="auto"/>
          <w:sz w:val="24"/>
          <w:szCs w:val="24"/>
        </w:rPr>
        <w:t xml:space="preserve"> 2020г.</w:t>
      </w:r>
    </w:p>
    <w:p w:rsidR="006D59AA" w:rsidRPr="006D59AA" w:rsidRDefault="006D59AA" w:rsidP="006D59AA">
      <w:pPr>
        <w:suppressAutoHyphens w:val="0"/>
        <w:spacing w:line="240" w:lineRule="auto"/>
        <w:jc w:val="center"/>
        <w:rPr>
          <w:color w:val="auto"/>
          <w:sz w:val="24"/>
          <w:szCs w:val="24"/>
        </w:rPr>
      </w:pPr>
    </w:p>
    <w:p w:rsidR="00B37D69" w:rsidRPr="00A5345D" w:rsidRDefault="00B37D69" w:rsidP="00B37D69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>
        <w:rPr>
          <w:b/>
          <w:sz w:val="24"/>
          <w:szCs w:val="24"/>
        </w:rPr>
        <w:t>№37</w:t>
      </w:r>
      <w:r w:rsidRPr="00301473">
        <w:rPr>
          <w:b/>
          <w:sz w:val="24"/>
          <w:szCs w:val="24"/>
        </w:rPr>
        <w:t>-0</w:t>
      </w:r>
      <w:r>
        <w:rPr>
          <w:b/>
          <w:sz w:val="24"/>
          <w:szCs w:val="24"/>
        </w:rPr>
        <w:t>9</w:t>
      </w:r>
      <w:r w:rsidRPr="0030147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B37D69" w:rsidRDefault="00410199" w:rsidP="00B37D6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Б.С.Г.</w:t>
      </w:r>
    </w:p>
    <w:p w:rsidR="00B37D69" w:rsidRPr="00A5345D" w:rsidRDefault="00B37D69" w:rsidP="00B37D69">
      <w:pPr>
        <w:jc w:val="center"/>
        <w:rPr>
          <w:b/>
          <w:sz w:val="24"/>
          <w:szCs w:val="24"/>
        </w:rPr>
      </w:pPr>
    </w:p>
    <w:p w:rsidR="00B37D69" w:rsidRPr="00A5345D" w:rsidRDefault="00B37D69" w:rsidP="00B37D6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Володина С.И., </w:t>
      </w:r>
      <w:r w:rsidRPr="00EA7BF2">
        <w:rPr>
          <w:sz w:val="24"/>
          <w:szCs w:val="24"/>
        </w:rPr>
        <w:t>Галоганов А.П.,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Пепеляев С.Г., 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>
        <w:rPr>
          <w:sz w:val="24"/>
          <w:szCs w:val="24"/>
        </w:rPr>
        <w:t>Царькова</w:t>
      </w:r>
      <w:proofErr w:type="spellEnd"/>
      <w:r>
        <w:rPr>
          <w:sz w:val="24"/>
          <w:szCs w:val="24"/>
        </w:rPr>
        <w:t xml:space="preserve"> П.В</w:t>
      </w:r>
      <w:r w:rsidRPr="00A5345D">
        <w:rPr>
          <w:sz w:val="24"/>
          <w:szCs w:val="24"/>
        </w:rPr>
        <w:t>.</w:t>
      </w:r>
    </w:p>
    <w:p w:rsidR="006D59AA" w:rsidRPr="00B37D69" w:rsidRDefault="00B37D69" w:rsidP="00B37D69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B37D69" w:rsidRPr="00EA7BF2">
        <w:rPr>
          <w:color w:val="auto"/>
          <w:sz w:val="24"/>
          <w:szCs w:val="24"/>
        </w:rPr>
        <w:t>в отсутствие</w:t>
      </w:r>
      <w:r w:rsidRPr="00EA7BF2">
        <w:rPr>
          <w:color w:val="auto"/>
          <w:sz w:val="24"/>
          <w:szCs w:val="24"/>
        </w:rPr>
        <w:t xml:space="preserve"> адвоката</w:t>
      </w:r>
      <w:r w:rsidRPr="006D59AA">
        <w:rPr>
          <w:color w:val="auto"/>
          <w:sz w:val="24"/>
          <w:szCs w:val="24"/>
        </w:rPr>
        <w:t xml:space="preserve">, рассмотрев в закрытом заседании дисциплинарное производство </w:t>
      </w:r>
      <w:r w:rsidR="00B37D69">
        <w:rPr>
          <w:color w:val="auto"/>
          <w:sz w:val="24"/>
          <w:szCs w:val="24"/>
        </w:rPr>
        <w:t>№37-09/20</w:t>
      </w:r>
      <w:r w:rsidRPr="006D59AA">
        <w:rPr>
          <w:color w:val="auto"/>
          <w:sz w:val="24"/>
          <w:szCs w:val="24"/>
        </w:rPr>
        <w:t>,</w:t>
      </w:r>
    </w:p>
    <w:p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:rsidR="00AD7D9D" w:rsidRPr="00B37D69" w:rsidRDefault="00AD7D9D">
      <w:pPr>
        <w:jc w:val="center"/>
        <w:rPr>
          <w:b/>
          <w:sz w:val="24"/>
          <w:szCs w:val="24"/>
        </w:rPr>
      </w:pPr>
    </w:p>
    <w:p w:rsidR="00AD7D9D" w:rsidRPr="00B37D69" w:rsidRDefault="009E22D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11.09.2020г. в</w:t>
      </w:r>
      <w:r w:rsidR="00B37D69" w:rsidRPr="00B37D69">
        <w:rPr>
          <w:sz w:val="24"/>
          <w:szCs w:val="24"/>
        </w:rPr>
        <w:t xml:space="preserve"> Адвокатскую палату Московской области поступило представление первого вице-президента </w:t>
      </w:r>
      <w:proofErr w:type="spellStart"/>
      <w:r w:rsidR="00B37D69" w:rsidRPr="00B37D69">
        <w:rPr>
          <w:sz w:val="24"/>
          <w:szCs w:val="24"/>
        </w:rPr>
        <w:t>Толчеева</w:t>
      </w:r>
      <w:proofErr w:type="spellEnd"/>
      <w:r w:rsidR="00B37D69" w:rsidRPr="00B37D69">
        <w:rPr>
          <w:sz w:val="24"/>
          <w:szCs w:val="24"/>
        </w:rPr>
        <w:t xml:space="preserve"> М.Н. в отношении адвоката </w:t>
      </w:r>
      <w:r w:rsidR="00410199">
        <w:rPr>
          <w:color w:val="auto"/>
          <w:sz w:val="24"/>
          <w:szCs w:val="24"/>
        </w:rPr>
        <w:t>Б.С.Г.</w:t>
      </w:r>
      <w:r w:rsidR="00B37D69" w:rsidRPr="00B37D69">
        <w:rPr>
          <w:sz w:val="24"/>
          <w:szCs w:val="24"/>
          <w:shd w:val="clear" w:color="auto" w:fill="FFFFFF"/>
        </w:rPr>
        <w:t xml:space="preserve">, </w:t>
      </w:r>
      <w:r w:rsidR="00B37D69" w:rsidRPr="00B37D69">
        <w:rPr>
          <w:sz w:val="24"/>
          <w:szCs w:val="24"/>
        </w:rPr>
        <w:t xml:space="preserve">имеющего регистрационный номер </w:t>
      </w:r>
      <w:r w:rsidR="00410199">
        <w:rPr>
          <w:sz w:val="24"/>
          <w:szCs w:val="24"/>
          <w:shd w:val="clear" w:color="auto" w:fill="FFFFFF"/>
        </w:rPr>
        <w:t>…..</w:t>
      </w:r>
      <w:r w:rsidR="00B37D69" w:rsidRPr="00B37D69">
        <w:rPr>
          <w:sz w:val="24"/>
          <w:szCs w:val="24"/>
          <w:shd w:val="clear" w:color="auto" w:fill="FFFFFF"/>
        </w:rPr>
        <w:t xml:space="preserve"> </w:t>
      </w:r>
      <w:r w:rsidR="00B37D69" w:rsidRPr="00B37D69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410199">
        <w:rPr>
          <w:sz w:val="24"/>
          <w:szCs w:val="24"/>
        </w:rPr>
        <w:t>…..</w:t>
      </w:r>
    </w:p>
    <w:p w:rsidR="00AD7D9D" w:rsidRDefault="00B37D69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11.09</w:t>
      </w:r>
      <w:r w:rsidR="00976E44" w:rsidRPr="00B37D69">
        <w:rPr>
          <w:rFonts w:eastAsia="Calibri"/>
          <w:sz w:val="24"/>
          <w:szCs w:val="24"/>
          <w:lang w:eastAsia="en-US"/>
        </w:rPr>
        <w:t>.2020г</w:t>
      </w:r>
      <w:r w:rsidR="00AA4DF0" w:rsidRPr="00B37D69">
        <w:rPr>
          <w:rFonts w:eastAsia="Calibri"/>
          <w:sz w:val="24"/>
          <w:szCs w:val="24"/>
          <w:lang w:eastAsia="en-US"/>
        </w:rPr>
        <w:t>. распоряжением Президента</w:t>
      </w:r>
      <w:r w:rsidR="00AA4DF0" w:rsidRPr="00E93555">
        <w:rPr>
          <w:rFonts w:eastAsia="Calibri"/>
          <w:sz w:val="24"/>
          <w:szCs w:val="24"/>
          <w:lang w:eastAsia="en-US"/>
        </w:rPr>
        <w:t xml:space="preserve"> Адвокатской палаты</w:t>
      </w:r>
      <w:r w:rsidR="00AA4DF0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:rsidR="00A56330" w:rsidRPr="009E22D2" w:rsidRDefault="00B37D69">
      <w:pPr>
        <w:ind w:firstLine="709"/>
        <w:jc w:val="both"/>
        <w:rPr>
          <w:sz w:val="24"/>
          <w:szCs w:val="24"/>
        </w:rPr>
      </w:pPr>
      <w:r w:rsidRPr="009E22D2">
        <w:rPr>
          <w:sz w:val="24"/>
          <w:szCs w:val="24"/>
        </w:rPr>
        <w:t>18.09</w:t>
      </w:r>
      <w:r w:rsidR="00A56330" w:rsidRPr="009E22D2">
        <w:rPr>
          <w:sz w:val="24"/>
          <w:szCs w:val="24"/>
        </w:rPr>
        <w:t xml:space="preserve">.2020г. от адвоката получены письменные </w:t>
      </w:r>
      <w:r w:rsidRPr="009E22D2">
        <w:rPr>
          <w:sz w:val="24"/>
          <w:szCs w:val="24"/>
        </w:rPr>
        <w:t>п</w:t>
      </w:r>
      <w:r w:rsidR="00A56330" w:rsidRPr="009E22D2">
        <w:rPr>
          <w:sz w:val="24"/>
          <w:szCs w:val="24"/>
        </w:rPr>
        <w:t>ояснения.</w:t>
      </w:r>
    </w:p>
    <w:p w:rsidR="00B37D69" w:rsidRPr="009E22D2" w:rsidRDefault="00B37D69">
      <w:pPr>
        <w:ind w:firstLine="709"/>
        <w:jc w:val="both"/>
        <w:rPr>
          <w:sz w:val="24"/>
          <w:szCs w:val="24"/>
        </w:rPr>
      </w:pPr>
      <w:r w:rsidRPr="009E22D2">
        <w:rPr>
          <w:sz w:val="24"/>
          <w:szCs w:val="24"/>
        </w:rPr>
        <w:t>29.09.2020г. от адвоката получено возражение относительно рассмотрения дисциплинарного дела.</w:t>
      </w:r>
    </w:p>
    <w:p w:rsidR="00AD7D9D" w:rsidRDefault="00B37D69">
      <w:pPr>
        <w:ind w:firstLine="708"/>
        <w:jc w:val="both"/>
        <w:rPr>
          <w:sz w:val="24"/>
          <w:szCs w:val="24"/>
        </w:rPr>
      </w:pPr>
      <w:r w:rsidRPr="00B37D69">
        <w:rPr>
          <w:sz w:val="24"/>
          <w:szCs w:val="24"/>
        </w:rPr>
        <w:t>30.09</w:t>
      </w:r>
      <w:r w:rsidR="00976E44" w:rsidRPr="00B37D69">
        <w:rPr>
          <w:sz w:val="24"/>
          <w:szCs w:val="24"/>
        </w:rPr>
        <w:t>.2020г. к</w:t>
      </w:r>
      <w:r w:rsidR="00AA4DF0" w:rsidRPr="00B37D69">
        <w:rPr>
          <w:sz w:val="24"/>
          <w:szCs w:val="24"/>
        </w:rPr>
        <w:t>валификационная комиссия</w:t>
      </w:r>
      <w:r w:rsidR="009B6277" w:rsidRPr="00B37D69">
        <w:rPr>
          <w:sz w:val="24"/>
          <w:szCs w:val="24"/>
        </w:rPr>
        <w:t xml:space="preserve"> </w:t>
      </w:r>
      <w:r w:rsidR="00AA4DF0" w:rsidRPr="00B37D69">
        <w:rPr>
          <w:sz w:val="24"/>
          <w:szCs w:val="24"/>
        </w:rPr>
        <w:t xml:space="preserve">дала заключение </w:t>
      </w:r>
      <w:r w:rsidRPr="00B37D69">
        <w:rPr>
          <w:sz w:val="24"/>
          <w:szCs w:val="24"/>
        </w:rPr>
        <w:t xml:space="preserve">о наличии в действиях (бездействии) адвоката </w:t>
      </w:r>
      <w:r w:rsidR="00410199">
        <w:rPr>
          <w:sz w:val="24"/>
          <w:szCs w:val="24"/>
        </w:rPr>
        <w:t>Б.С.Г.</w:t>
      </w:r>
      <w:r w:rsidRPr="00B37D69">
        <w:rPr>
          <w:sz w:val="24"/>
          <w:szCs w:val="24"/>
        </w:rPr>
        <w:t xml:space="preserve"> нарушения норм законодательства об адвокатской деятельности и адвокатуре и КПЭА, а именно пп.</w:t>
      </w:r>
      <w:r>
        <w:rPr>
          <w:sz w:val="24"/>
          <w:szCs w:val="24"/>
        </w:rPr>
        <w:t>пп.</w:t>
      </w:r>
      <w:r w:rsidRPr="00B37D69">
        <w:rPr>
          <w:sz w:val="24"/>
          <w:szCs w:val="24"/>
        </w:rPr>
        <w:t xml:space="preserve">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п.п.5, 6 Решений </w:t>
      </w:r>
      <w:r w:rsidRPr="00B37D69">
        <w:rPr>
          <w:sz w:val="24"/>
          <w:szCs w:val="24"/>
          <w:lang w:val="en-US"/>
        </w:rPr>
        <w:t>XIX</w:t>
      </w:r>
      <w:r w:rsidRPr="00B37D69">
        <w:rPr>
          <w:sz w:val="24"/>
          <w:szCs w:val="24"/>
        </w:rPr>
        <w:t xml:space="preserve"> конференции членов Адвокатской палаты Московской области от 28.02.2020г.</w:t>
      </w:r>
    </w:p>
    <w:p w:rsidR="00B757A9" w:rsidRDefault="00B757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27.10.2020г. от адвоката поступило несогласие с рассмотрением дисциплинарного дела </w:t>
      </w:r>
      <w:r w:rsidR="008B4266">
        <w:rPr>
          <w:sz w:val="24"/>
          <w:szCs w:val="24"/>
        </w:rPr>
        <w:t>до рассмотрения гражданского дела по иску Б</w:t>
      </w:r>
      <w:r w:rsidR="00410199">
        <w:rPr>
          <w:sz w:val="24"/>
          <w:szCs w:val="24"/>
        </w:rPr>
        <w:t>.</w:t>
      </w:r>
      <w:r w:rsidR="008B4266">
        <w:rPr>
          <w:sz w:val="24"/>
          <w:szCs w:val="24"/>
        </w:rPr>
        <w:t xml:space="preserve">С.Г. к АПМО </w:t>
      </w:r>
      <w:proofErr w:type="spellStart"/>
      <w:r w:rsidR="008B4266">
        <w:rPr>
          <w:sz w:val="24"/>
          <w:szCs w:val="24"/>
        </w:rPr>
        <w:t>Лефортовским</w:t>
      </w:r>
      <w:proofErr w:type="spellEnd"/>
      <w:r w:rsidR="008B4266">
        <w:rPr>
          <w:sz w:val="24"/>
          <w:szCs w:val="24"/>
        </w:rPr>
        <w:t xml:space="preserve"> районным судом г.Москвы</w:t>
      </w:r>
      <w:r>
        <w:rPr>
          <w:sz w:val="24"/>
          <w:szCs w:val="24"/>
        </w:rPr>
        <w:t>.</w:t>
      </w:r>
    </w:p>
    <w:p w:rsidR="008B4266" w:rsidRDefault="008B4266" w:rsidP="008B426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EA7BF2">
        <w:rPr>
          <w:sz w:val="24"/>
          <w:szCs w:val="24"/>
        </w:rPr>
        <w:t>Адвокат в заседание Совета не явился, уведомлен.</w:t>
      </w:r>
    </w:p>
    <w:p w:rsidR="008B4266" w:rsidRDefault="008B42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Поскольку согласно п.5 ст.24 КПЭА неявка кого-либо из участников дисциплинарного производства не препятствует разбирательству и принятию решения, Совет рассматривает дисциплинарное дело по существу. Совет также не находит оснований для отложения рассмотрения дисциплинарного дела в связи с рассмотрением судом иска адвоката к АПМО, поскольку вопрос о законности оспариваемого решения АПМО не влияет </w:t>
      </w:r>
      <w:r w:rsidR="00DE2AB3">
        <w:rPr>
          <w:sz w:val="24"/>
          <w:szCs w:val="24"/>
        </w:rPr>
        <w:t xml:space="preserve">ни </w:t>
      </w:r>
      <w:r>
        <w:rPr>
          <w:sz w:val="24"/>
          <w:szCs w:val="24"/>
        </w:rPr>
        <w:t xml:space="preserve">на </w:t>
      </w:r>
      <w:r w:rsidR="00DE2AB3">
        <w:rPr>
          <w:sz w:val="24"/>
          <w:szCs w:val="24"/>
        </w:rPr>
        <w:t>размер денежных обязательств адвоката Б</w:t>
      </w:r>
      <w:r w:rsidR="00410199">
        <w:rPr>
          <w:sz w:val="24"/>
          <w:szCs w:val="24"/>
        </w:rPr>
        <w:t>.</w:t>
      </w:r>
      <w:r w:rsidR="00DE2AB3">
        <w:rPr>
          <w:sz w:val="24"/>
          <w:szCs w:val="24"/>
        </w:rPr>
        <w:t>С.Г. перед адвокатской палатой, ни на правовую оценку соблюдения адвокатом финансовой дисциплины.</w:t>
      </w:r>
    </w:p>
    <w:p w:rsidR="00DE2AB3" w:rsidRPr="00DE2AB3" w:rsidRDefault="00DE2AB3" w:rsidP="00DE2AB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Рассмотрев представление, изучив содержащиеся в материалах дисциплинарного производства документы, Совет соглашается с заключением квалификационной комиссии </w:t>
      </w:r>
      <w:r w:rsidRPr="001D4D00">
        <w:rPr>
          <w:sz w:val="24"/>
          <w:szCs w:val="24"/>
          <w:lang w:eastAsia="en-US"/>
        </w:rPr>
        <w:t>о наличии в действиях адвоката нарушений законодательства об адвокатской деятельности и адвокатуре.</w:t>
      </w:r>
    </w:p>
    <w:p w:rsidR="00B757A9" w:rsidRDefault="00DE2AB3" w:rsidP="00EA7BF2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</w:t>
      </w:r>
      <w:r w:rsidR="0037522A">
        <w:rPr>
          <w:rFonts w:eastAsia="Calibri"/>
          <w:sz w:val="24"/>
          <w:szCs w:val="24"/>
          <w:lang w:eastAsia="en-US"/>
        </w:rPr>
        <w:t xml:space="preserve"> адвоката имеется задолженность по отчислениям на нужды Адвокатской палаты Московской области</w:t>
      </w:r>
      <w:r w:rsidR="00B757A9">
        <w:rPr>
          <w:rFonts w:eastAsia="Calibri"/>
          <w:sz w:val="24"/>
          <w:szCs w:val="24"/>
          <w:lang w:eastAsia="en-US"/>
        </w:rPr>
        <w:t xml:space="preserve">. </w:t>
      </w:r>
    </w:p>
    <w:p w:rsidR="00B757A9" w:rsidRDefault="00B757A9" w:rsidP="00B757A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По данным бухгалтерии</w:t>
      </w:r>
      <w:r w:rsidR="009B6277" w:rsidRPr="00EA7BF2">
        <w:rPr>
          <w:rFonts w:eastAsia="Calibri"/>
          <w:sz w:val="24"/>
          <w:szCs w:val="24"/>
          <w:lang w:eastAsia="en-US"/>
        </w:rPr>
        <w:t xml:space="preserve"> задолженность адвоката </w:t>
      </w:r>
      <w:r>
        <w:rPr>
          <w:rFonts w:eastAsia="Calibri"/>
          <w:sz w:val="24"/>
          <w:szCs w:val="24"/>
          <w:lang w:eastAsia="en-US"/>
        </w:rPr>
        <w:t>Б</w:t>
      </w:r>
      <w:r w:rsidR="00410199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С.Г. на момент рассмотрения дисциплинарного дела Советом (11.11.20г.) составляет </w:t>
      </w:r>
      <w:r w:rsidR="00EA7BF2">
        <w:rPr>
          <w:rFonts w:eastAsia="Calibri"/>
          <w:sz w:val="24"/>
          <w:szCs w:val="24"/>
          <w:lang w:eastAsia="en-US"/>
        </w:rPr>
        <w:t>9</w:t>
      </w:r>
      <w:r>
        <w:rPr>
          <w:rFonts w:eastAsia="Calibri"/>
          <w:sz w:val="24"/>
          <w:szCs w:val="24"/>
          <w:lang w:eastAsia="en-US"/>
        </w:rPr>
        <w:t>.</w:t>
      </w:r>
      <w:r w:rsidR="00EA7BF2">
        <w:rPr>
          <w:rFonts w:eastAsia="Calibri"/>
          <w:sz w:val="24"/>
          <w:szCs w:val="24"/>
          <w:lang w:eastAsia="en-US"/>
        </w:rPr>
        <w:t>800</w:t>
      </w:r>
      <w:r>
        <w:rPr>
          <w:rFonts w:eastAsia="Calibri"/>
          <w:sz w:val="24"/>
          <w:szCs w:val="24"/>
          <w:lang w:eastAsia="en-US"/>
        </w:rPr>
        <w:t>,00 (девять тысяч восемьсот)</w:t>
      </w:r>
      <w:r w:rsidR="0037522A" w:rsidRPr="00EA7BF2">
        <w:rPr>
          <w:rFonts w:eastAsia="Calibri"/>
          <w:sz w:val="24"/>
          <w:szCs w:val="24"/>
          <w:lang w:eastAsia="en-US"/>
        </w:rPr>
        <w:t xml:space="preserve"> руб.</w:t>
      </w:r>
      <w:r>
        <w:rPr>
          <w:rFonts w:eastAsia="Calibri"/>
          <w:sz w:val="24"/>
          <w:szCs w:val="24"/>
          <w:lang w:eastAsia="en-US"/>
        </w:rPr>
        <w:t xml:space="preserve">, из которых 7.000,00 (семь тысяч) руб. является задолженностью за январь-май </w:t>
      </w:r>
      <w:r w:rsidR="00DE2AB3">
        <w:rPr>
          <w:rFonts w:eastAsia="Calibri"/>
          <w:sz w:val="24"/>
          <w:szCs w:val="24"/>
          <w:lang w:eastAsia="en-US"/>
        </w:rPr>
        <w:t>2020г.</w:t>
      </w:r>
      <w:r>
        <w:rPr>
          <w:rFonts w:eastAsia="Calibri"/>
          <w:sz w:val="24"/>
          <w:szCs w:val="24"/>
          <w:lang w:eastAsia="en-US"/>
        </w:rPr>
        <w:t xml:space="preserve">, а 2.800,00 (две тысячи восемьсот) руб. – за июнь-сентябрь </w:t>
      </w:r>
      <w:r w:rsidR="00DE2AB3">
        <w:rPr>
          <w:rFonts w:eastAsia="Calibri"/>
          <w:sz w:val="24"/>
          <w:szCs w:val="24"/>
          <w:lang w:eastAsia="en-US"/>
        </w:rPr>
        <w:t>2020г.</w:t>
      </w:r>
    </w:p>
    <w:p w:rsidR="008B4266" w:rsidRDefault="008B4266" w:rsidP="00B757A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соответствии с пп.5) п.1 ст.7 ФЗ «Об адвокатской деятельности и адвокатуре </w:t>
      </w:r>
      <w:r w:rsidR="00DE2AB3">
        <w:rPr>
          <w:rFonts w:eastAsia="Calibri"/>
          <w:sz w:val="24"/>
          <w:szCs w:val="24"/>
          <w:lang w:eastAsia="en-US"/>
        </w:rPr>
        <w:t>в РФ» адвокат обязан ежемесячно отчислять денежные средства на общие нужды адвокатской палаты в порядке и размерах, определённых конференцией адвокатов.</w:t>
      </w:r>
    </w:p>
    <w:p w:rsidR="00DE2AB3" w:rsidRDefault="00DE2AB3" w:rsidP="00B757A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пп.4) п.1 ст.7 ФЗ «Об адвокатской деятельности и адвокатуре в РФ» адвокат обязан исполнять решения органов адвокатской палаты субъекта РФ и ФПА РФ, принятые в пределах их компетенции.</w:t>
      </w:r>
    </w:p>
    <w:p w:rsidR="00DE2AB3" w:rsidRDefault="00DE2AB3" w:rsidP="00B757A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Учитывая, что </w:t>
      </w:r>
      <w:r w:rsidR="00C65623">
        <w:rPr>
          <w:rFonts w:eastAsia="Calibri"/>
          <w:sz w:val="24"/>
          <w:szCs w:val="24"/>
          <w:lang w:eastAsia="en-US"/>
        </w:rPr>
        <w:t xml:space="preserve">указанные ежемесячные финансовые обязанности не исполняются </w:t>
      </w:r>
      <w:r>
        <w:rPr>
          <w:rFonts w:eastAsia="Calibri"/>
          <w:sz w:val="24"/>
          <w:szCs w:val="24"/>
          <w:lang w:eastAsia="en-US"/>
        </w:rPr>
        <w:t xml:space="preserve">адвокатом </w:t>
      </w:r>
      <w:r w:rsidR="00C65623">
        <w:rPr>
          <w:rFonts w:eastAsia="Calibri"/>
          <w:sz w:val="24"/>
          <w:szCs w:val="24"/>
          <w:lang w:eastAsia="en-US"/>
        </w:rPr>
        <w:t>в течение продолжительного времени даже частично, Совет не принимает довод о наличии к тому оснований либо веских причин, которые, к тому же, Б</w:t>
      </w:r>
      <w:r w:rsidR="00410199">
        <w:rPr>
          <w:rFonts w:eastAsia="Calibri"/>
          <w:sz w:val="24"/>
          <w:szCs w:val="24"/>
          <w:lang w:eastAsia="en-US"/>
        </w:rPr>
        <w:t>.</w:t>
      </w:r>
      <w:r w:rsidR="00C65623">
        <w:rPr>
          <w:rFonts w:eastAsia="Calibri"/>
          <w:sz w:val="24"/>
          <w:szCs w:val="24"/>
          <w:lang w:eastAsia="en-US"/>
        </w:rPr>
        <w:t>С.Г. не намерен раскрывать.</w:t>
      </w:r>
    </w:p>
    <w:p w:rsidR="00B37D69" w:rsidRPr="00C65623" w:rsidRDefault="00C65623" w:rsidP="00C65623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избрании меры дисциплинарной ответственности Совет находит возможным ограничиться предупреждением в отношении адвоката Б</w:t>
      </w:r>
      <w:r w:rsidR="00410199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С.Г. Одновременно адвокату разъясняется, что допущенное нарушение законодательства об адвокатской деятельности и адвокатуре является длящимся, а привлечение к дисциплинарной ответственности не освобождает от обязанности надлежаще исполнить денежные обязательства по ежемесячному отчислению денежных средств на общие нужды адвокатской палаты в порядке и размерах, определённых конференцией адвокатов.</w:t>
      </w:r>
    </w:p>
    <w:p w:rsidR="00AD7D9D" w:rsidRDefault="00E47A53" w:rsidP="00E47A53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 w:rsidRPr="00E47A53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:rsidR="00AD7D9D" w:rsidRDefault="00AD7D9D">
      <w:pPr>
        <w:jc w:val="both"/>
      </w:pPr>
    </w:p>
    <w:p w:rsidR="00AD7D9D" w:rsidRDefault="00AA4DF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:rsidR="00AD7D9D" w:rsidRDefault="00AD7D9D">
      <w:pPr>
        <w:jc w:val="center"/>
        <w:rPr>
          <w:b/>
        </w:rPr>
      </w:pPr>
    </w:p>
    <w:p w:rsidR="00885B65" w:rsidRDefault="00242D1F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в</w:t>
      </w:r>
      <w:r w:rsidR="00AA4DF0">
        <w:t xml:space="preserve">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B37D69" w:rsidRPr="00B37D69">
        <w:t>пп.</w:t>
      </w:r>
      <w:r w:rsidR="00B37D69">
        <w:t>пп.</w:t>
      </w:r>
      <w:r w:rsidR="00B37D69" w:rsidRPr="00B37D69">
        <w:t xml:space="preserve">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п.п.5, 6 Решений </w:t>
      </w:r>
      <w:r w:rsidR="00B37D69" w:rsidRPr="00B37D69">
        <w:rPr>
          <w:lang w:val="en-US"/>
        </w:rPr>
        <w:t>XIX</w:t>
      </w:r>
      <w:r w:rsidR="00B37D69" w:rsidRPr="00B37D69">
        <w:t xml:space="preserve"> конференции членов Адвокатской палаты Московской области от 28.02.2020г.</w:t>
      </w:r>
    </w:p>
    <w:p w:rsidR="00AD7D9D" w:rsidRPr="00885B65" w:rsidRDefault="000F40A0" w:rsidP="00885B65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В</w:t>
      </w:r>
      <w:r w:rsidR="00E47A53">
        <w:t xml:space="preserve">следствие допущенных нарушений применить меру дисциплинарной ответственности в виде </w:t>
      </w:r>
      <w:r w:rsidR="00EA7BF2">
        <w:t>предупреждения</w:t>
      </w:r>
      <w:r w:rsidR="00E47A53">
        <w:t xml:space="preserve"> </w:t>
      </w:r>
      <w:r w:rsidR="00885B65" w:rsidRPr="00976E44">
        <w:rPr>
          <w:lang w:eastAsia="en-US"/>
        </w:rPr>
        <w:t xml:space="preserve">в отношении адвоката </w:t>
      </w:r>
      <w:r w:rsidR="00410199">
        <w:rPr>
          <w:color w:val="auto"/>
        </w:rPr>
        <w:t>Б.С.Г.</w:t>
      </w:r>
      <w:r w:rsidR="00B37D69" w:rsidRPr="00B37D69">
        <w:rPr>
          <w:shd w:val="clear" w:color="auto" w:fill="FFFFFF"/>
        </w:rPr>
        <w:t xml:space="preserve">, </w:t>
      </w:r>
      <w:r w:rsidR="00B37D69" w:rsidRPr="00B37D69">
        <w:t xml:space="preserve">имеющего регистрационный номер </w:t>
      </w:r>
      <w:r w:rsidR="00B37D69" w:rsidRPr="00B37D69">
        <w:rPr>
          <w:shd w:val="clear" w:color="auto" w:fill="FFFFFF"/>
        </w:rPr>
        <w:t>50/5772</w:t>
      </w:r>
      <w:r w:rsidR="009B6277">
        <w:rPr>
          <w:lang w:eastAsia="en-US"/>
        </w:rPr>
        <w:t xml:space="preserve"> </w:t>
      </w:r>
      <w:r w:rsidR="00885B65" w:rsidRPr="00976E44">
        <w:rPr>
          <w:lang w:eastAsia="en-US"/>
        </w:rPr>
        <w:t>в реестре адвокатов Московской области</w:t>
      </w:r>
      <w:r w:rsidR="00885B65">
        <w:rPr>
          <w:lang w:eastAsia="en-US"/>
        </w:rPr>
        <w:t>.</w:t>
      </w:r>
    </w:p>
    <w:p w:rsidR="00AD7D9D" w:rsidRDefault="00AD7D9D">
      <w:pPr>
        <w:rPr>
          <w:rFonts w:eastAsia="Calibri"/>
          <w:sz w:val="24"/>
          <w:szCs w:val="24"/>
          <w:lang w:eastAsia="en-US"/>
        </w:rPr>
      </w:pPr>
    </w:p>
    <w:p w:rsidR="001957C8" w:rsidRDefault="001957C8" w:rsidP="001957C8">
      <w:pPr>
        <w:rPr>
          <w:sz w:val="24"/>
          <w:szCs w:val="24"/>
        </w:rPr>
      </w:pPr>
      <w:r>
        <w:rPr>
          <w:sz w:val="24"/>
          <w:szCs w:val="24"/>
        </w:rPr>
        <w:t>И.о.</w:t>
      </w:r>
      <w:r w:rsidR="000F40A0">
        <w:rPr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957C8" w:rsidRDefault="001957C8" w:rsidP="001957C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:rsidR="00AD7D9D" w:rsidRDefault="00AD7D9D">
      <w:pPr>
        <w:ind w:firstLine="708"/>
        <w:jc w:val="both"/>
      </w:pP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characterSpacingControl w:val="doNotCompress"/>
  <w:compat>
    <w:useFELayout/>
  </w:compat>
  <w:rsids>
    <w:rsidRoot w:val="00AD7D9D"/>
    <w:rsid w:val="00021BAA"/>
    <w:rsid w:val="000C0D94"/>
    <w:rsid w:val="000F40A0"/>
    <w:rsid w:val="000F676E"/>
    <w:rsid w:val="001957C8"/>
    <w:rsid w:val="00205143"/>
    <w:rsid w:val="0021085B"/>
    <w:rsid w:val="00210864"/>
    <w:rsid w:val="00242D1F"/>
    <w:rsid w:val="00243CE8"/>
    <w:rsid w:val="0037522A"/>
    <w:rsid w:val="00410199"/>
    <w:rsid w:val="00461F4E"/>
    <w:rsid w:val="004A35E3"/>
    <w:rsid w:val="004A658C"/>
    <w:rsid w:val="004E160E"/>
    <w:rsid w:val="005177BB"/>
    <w:rsid w:val="005249B5"/>
    <w:rsid w:val="00542854"/>
    <w:rsid w:val="0056499F"/>
    <w:rsid w:val="005E30FC"/>
    <w:rsid w:val="005F539E"/>
    <w:rsid w:val="005F592C"/>
    <w:rsid w:val="00663FF1"/>
    <w:rsid w:val="00673EDA"/>
    <w:rsid w:val="006D59AA"/>
    <w:rsid w:val="006E6559"/>
    <w:rsid w:val="00711E41"/>
    <w:rsid w:val="007400F7"/>
    <w:rsid w:val="007D0824"/>
    <w:rsid w:val="007E3D8E"/>
    <w:rsid w:val="008853E3"/>
    <w:rsid w:val="00885B65"/>
    <w:rsid w:val="008933A1"/>
    <w:rsid w:val="008B4266"/>
    <w:rsid w:val="008C7C73"/>
    <w:rsid w:val="008F3543"/>
    <w:rsid w:val="00976E44"/>
    <w:rsid w:val="009B6277"/>
    <w:rsid w:val="009E22D2"/>
    <w:rsid w:val="00A1262A"/>
    <w:rsid w:val="00A56330"/>
    <w:rsid w:val="00AA4DF0"/>
    <w:rsid w:val="00AB319A"/>
    <w:rsid w:val="00AC0258"/>
    <w:rsid w:val="00AD7D9D"/>
    <w:rsid w:val="00B2092E"/>
    <w:rsid w:val="00B37D69"/>
    <w:rsid w:val="00B757A9"/>
    <w:rsid w:val="00BA4FB9"/>
    <w:rsid w:val="00C331F8"/>
    <w:rsid w:val="00C40C3F"/>
    <w:rsid w:val="00C65623"/>
    <w:rsid w:val="00CA783E"/>
    <w:rsid w:val="00CF3C22"/>
    <w:rsid w:val="00D03942"/>
    <w:rsid w:val="00D06343"/>
    <w:rsid w:val="00D11E4B"/>
    <w:rsid w:val="00D42E85"/>
    <w:rsid w:val="00D622B4"/>
    <w:rsid w:val="00DA5EEF"/>
    <w:rsid w:val="00DC0EDD"/>
    <w:rsid w:val="00DD1915"/>
    <w:rsid w:val="00DD2AA4"/>
    <w:rsid w:val="00DE2AB3"/>
    <w:rsid w:val="00E1352B"/>
    <w:rsid w:val="00E16EF3"/>
    <w:rsid w:val="00E47A53"/>
    <w:rsid w:val="00E802D7"/>
    <w:rsid w:val="00E93555"/>
    <w:rsid w:val="00EA7BF2"/>
    <w:rsid w:val="00EF0687"/>
    <w:rsid w:val="00EF2170"/>
    <w:rsid w:val="00EF2C11"/>
    <w:rsid w:val="00F85003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e.gevorkyan</cp:lastModifiedBy>
  <cp:revision>6</cp:revision>
  <cp:lastPrinted>2020-11-16T08:38:00Z</cp:lastPrinted>
  <dcterms:created xsi:type="dcterms:W3CDTF">2020-11-13T19:01:00Z</dcterms:created>
  <dcterms:modified xsi:type="dcterms:W3CDTF">2022-03-24T20:14:00Z</dcterms:modified>
</cp:coreProperties>
</file>